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ind w:left="600" w:right="600" w:firstLine="0"/>
        <w:rPr>
          <w:b w:val="1"/>
          <w:bCs w:val="1"/>
          <w:sz w:val="34"/>
          <w:szCs w:val="34"/>
        </w:rPr>
      </w:pPr>
      <w:bookmarkStart w:colFirst="0" w:colLast="0" w:name="_8dulznxzgnie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Copyable Beginner Business Startup Checklist</w:t>
      </w:r>
    </w:p>
    <w:p w:rsidR="00000000" w:rsidDel="00000000" w:rsidP="00000000" w:rsidRDefault="00000000" w:rsidRPr="00000000" w14:paraId="00000002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Use this checklist as a basic starting framework.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ind w:left="600" w:right="600" w:firstLine="0"/>
        <w:rPr>
          <w:b w:val="1"/>
          <w:bCs w:val="1"/>
          <w:color w:val="000000"/>
          <w:sz w:val="26"/>
          <w:szCs w:val="26"/>
        </w:rPr>
      </w:pPr>
      <w:bookmarkStart w:colFirst="0" w:colLast="0" w:name="_5udztr2f3g0s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Business Idea</w:t>
      </w:r>
    </w:p>
    <w:p w:rsidR="00000000" w:rsidDel="00000000" w:rsidP="00000000" w:rsidRDefault="00000000" w:rsidRPr="00000000" w14:paraId="00000004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☐ Define the customer I want to serve</w:t>
        <w:br w:type="textWrapping"/>
        <w:t xml:space="preserve">☐ Define the problem I solve</w:t>
        <w:br w:type="textWrapping"/>
        <w:t xml:space="preserve">☐ Identify my first product or service</w:t>
        <w:br w:type="textWrapping"/>
        <w:t xml:space="preserve">☐ Research competing businesses</w:t>
        <w:br w:type="textWrapping"/>
        <w:t xml:space="preserve">☐ Talk with potential customers</w:t>
        <w:br w:type="textWrapping"/>
        <w:t xml:space="preserve">☐ Confirm that customers appear willing to pay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ind w:left="600" w:right="600" w:firstLine="0"/>
        <w:rPr>
          <w:b w:val="1"/>
          <w:bCs w:val="1"/>
          <w:color w:val="000000"/>
          <w:sz w:val="26"/>
          <w:szCs w:val="26"/>
        </w:rPr>
      </w:pPr>
      <w:bookmarkStart w:colFirst="0" w:colLast="0" w:name="_n22f8mj1jzhe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Business Setup</w:t>
      </w:r>
    </w:p>
    <w:p w:rsidR="00000000" w:rsidDel="00000000" w:rsidP="00000000" w:rsidRDefault="00000000" w:rsidRPr="00000000" w14:paraId="00000006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☐ Choose a business name</w:t>
        <w:br w:type="textWrapping"/>
        <w:t xml:space="preserve">☐ Check name availability</w:t>
        <w:br w:type="textWrapping"/>
        <w:t xml:space="preserve">☐ Decide on a business structure</w:t>
        <w:br w:type="textWrapping"/>
        <w:t xml:space="preserve">☐ Register or form the business if required</w:t>
        <w:br w:type="textWrapping"/>
        <w:t xml:space="preserve">☐ Prepare applicable ownership/governance documents</w:t>
        <w:br w:type="textWrapping"/>
        <w:t xml:space="preserve">☐ Obtain an EIN if needed</w:t>
        <w:br w:type="textWrapping"/>
        <w:t xml:space="preserve">☐ Complete applicable state/local tax registrations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ind w:left="600" w:right="600" w:firstLine="0"/>
        <w:rPr>
          <w:b w:val="1"/>
          <w:bCs w:val="1"/>
          <w:color w:val="000000"/>
          <w:sz w:val="26"/>
          <w:szCs w:val="26"/>
        </w:rPr>
      </w:pPr>
      <w:bookmarkStart w:colFirst="0" w:colLast="0" w:name="_eu60y8hkyrrf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Compliance</w:t>
      </w:r>
    </w:p>
    <w:p w:rsidR="00000000" w:rsidDel="00000000" w:rsidP="00000000" w:rsidRDefault="00000000" w:rsidRPr="00000000" w14:paraId="00000008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☐ Research federal requirements</w:t>
        <w:br w:type="textWrapping"/>
        <w:t xml:space="preserve">☐ Research state requirements</w:t>
        <w:br w:type="textWrapping"/>
        <w:t xml:space="preserve">☐ Research county and city requirements</w:t>
        <w:br w:type="textWrapping"/>
        <w:t xml:space="preserve">☐ Obtain required licenses and permits</w:t>
        <w:br w:type="textWrapping"/>
        <w:t xml:space="preserve">☐ Check zoning requirements</w:t>
        <w:br w:type="textWrapping"/>
        <w:t xml:space="preserve">☐ Determine appropriate insurance coverage</w:t>
        <w:br w:type="textWrapping"/>
        <w:t xml:space="preserve">☐ Identify important filing and renewal deadlines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ind w:left="600" w:right="600" w:firstLine="0"/>
        <w:rPr>
          <w:b w:val="1"/>
          <w:bCs w:val="1"/>
          <w:color w:val="000000"/>
          <w:sz w:val="26"/>
          <w:szCs w:val="26"/>
        </w:rPr>
      </w:pPr>
      <w:bookmarkStart w:colFirst="0" w:colLast="0" w:name="_9hsnz1cnj1vy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Money</w:t>
      </w:r>
    </w:p>
    <w:p w:rsidR="00000000" w:rsidDel="00000000" w:rsidP="00000000" w:rsidRDefault="00000000" w:rsidRPr="00000000" w14:paraId="0000000A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☐ Open a business bank account</w:t>
        <w:br w:type="textWrapping"/>
        <w:t xml:space="preserve">☐ Estimate startup expenses</w:t>
        <w:br w:type="textWrapping"/>
        <w:t xml:space="preserve">☐ Estimate monthly operating expenses</w:t>
        <w:br w:type="textWrapping"/>
        <w:t xml:space="preserve">☐ Set initial pricing</w:t>
        <w:br w:type="textWrapping"/>
        <w:t xml:space="preserve">☐ Determine how much revenue I need each month</w:t>
        <w:br w:type="textWrapping"/>
        <w:t xml:space="preserve">☐ Set up basic bookkeeping</w:t>
        <w:br w:type="textWrapping"/>
        <w:t xml:space="preserve">☐ Create a simple cash-flow plan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ind w:left="600" w:right="600" w:firstLine="0"/>
        <w:rPr>
          <w:b w:val="1"/>
          <w:bCs w:val="1"/>
          <w:color w:val="000000"/>
          <w:sz w:val="26"/>
          <w:szCs w:val="26"/>
        </w:rPr>
      </w:pPr>
      <w:bookmarkStart w:colFirst="0" w:colLast="0" w:name="_9ymrbu22kjep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Brand and Operations</w:t>
      </w:r>
    </w:p>
    <w:p w:rsidR="00000000" w:rsidDel="00000000" w:rsidP="00000000" w:rsidRDefault="00000000" w:rsidRPr="00000000" w14:paraId="0000000C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☐ Establish basic branding</w:t>
        <w:br w:type="textWrapping"/>
        <w:t xml:space="preserve">☐ Create a professional business email</w:t>
        <w:br w:type="textWrapping"/>
        <w:t xml:space="preserve">☐ Create a simple website or landing page</w:t>
        <w:br w:type="textWrapping"/>
        <w:t xml:space="preserve">☐ Set up payment processing</w:t>
        <w:br w:type="textWrapping"/>
        <w:t xml:space="preserve">☐ Set up scheduling/invoicing if needed</w:t>
        <w:br w:type="textWrapping"/>
        <w:t xml:space="preserve">☐ Create essential customer agreements or policies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ind w:left="600" w:right="600" w:firstLine="0"/>
        <w:rPr>
          <w:b w:val="1"/>
          <w:bCs w:val="1"/>
          <w:color w:val="000000"/>
          <w:sz w:val="26"/>
          <w:szCs w:val="26"/>
        </w:rPr>
      </w:pPr>
      <w:bookmarkStart w:colFirst="0" w:colLast="0" w:name="_wwn8tllry0tu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Getting Customers</w:t>
      </w:r>
    </w:p>
    <w:p w:rsidR="00000000" w:rsidDel="00000000" w:rsidP="00000000" w:rsidRDefault="00000000" w:rsidRPr="00000000" w14:paraId="0000000E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☐ Define my ideal first customer</w:t>
        <w:br w:type="textWrapping"/>
        <w:t xml:space="preserve">☐ Choose my first 1–2 marketing channels</w:t>
        <w:br w:type="textWrapping"/>
        <w:t xml:space="preserve">☐ Create a simple sales message</w:t>
        <w:br w:type="textWrapping"/>
        <w:t xml:space="preserve">☐ Build a list of potential customers</w:t>
        <w:br w:type="textWrapping"/>
        <w:t xml:space="preserve">☐ Start outreach</w:t>
        <w:br w:type="textWrapping"/>
        <w:t xml:space="preserve">☐ Ask satisfied customers for referrals and reviews</w:t>
        <w:br w:type="textWrapping"/>
        <w:t xml:space="preserve">☐ Track leads, sales, and results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